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247B1D" w:rsidRPr="00247B1D" w:rsidP="00DC4283">
      <w:pPr>
        <w:jc w:val="center"/>
        <w:rPr>
          <w:rFonts w:ascii="Monotype Corsiva" w:hAnsi="Monotype Corsiva"/>
          <w:b/>
          <w:sz w:val="36"/>
          <w:szCs w:val="36"/>
        </w:rPr>
      </w:pPr>
      <w:r w:rsidRPr="00247B1D">
        <w:rPr>
          <w:rFonts w:ascii="Monotype Corsiva" w:hAnsi="Monotype Corsiva"/>
          <w:b/>
          <w:sz w:val="36"/>
          <w:szCs w:val="36"/>
        </w:rPr>
        <w:t>Уважаемые родители!</w:t>
      </w:r>
    </w:p>
    <w:p w:rsidR="00247B1D" w:rsidRPr="00247B1D" w:rsidP="00247B1D">
      <w:pPr>
        <w:jc w:val="both"/>
        <w:rPr>
          <w:rFonts w:ascii="Monotype Corsiva" w:hAnsi="Monotype Corsiva"/>
        </w:rPr>
      </w:pPr>
    </w:p>
    <w:p w:rsidR="00247B1D" w:rsidRPr="00247B1D" w:rsidP="00046FBB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 w:rsidRPr="00247B1D">
        <w:rPr>
          <w:rFonts w:ascii="Monotype Corsiva" w:eastAsia="Times New Roman" w:hAnsi="Monotype Corsiva" w:cs="Arial"/>
          <w:sz w:val="36"/>
          <w:szCs w:val="36"/>
          <w:shd w:val="clear" w:color="auto" w:fill="FFFFFF"/>
          <w:lang w:eastAsia="ru-RU"/>
        </w:rPr>
        <w:t>Такая простая вещь, как раскра</w:t>
      </w:r>
      <w:r w:rsidR="00046FBB">
        <w:rPr>
          <w:rFonts w:ascii="Monotype Corsiva" w:eastAsia="Times New Roman" w:hAnsi="Monotype Corsiva" w:cs="Arial"/>
          <w:sz w:val="36"/>
          <w:szCs w:val="36"/>
          <w:shd w:val="clear" w:color="auto" w:fill="FFFFFF"/>
          <w:lang w:eastAsia="ru-RU"/>
        </w:rPr>
        <w:t>ска, есть в жизни каждого ребенка</w:t>
      </w:r>
      <w:r w:rsidRPr="00247B1D">
        <w:rPr>
          <w:rFonts w:ascii="Monotype Corsiva" w:eastAsia="Times New Roman" w:hAnsi="Monotype Corsiva" w:cs="Arial"/>
          <w:sz w:val="36"/>
          <w:szCs w:val="36"/>
          <w:shd w:val="clear" w:color="auto" w:fill="FFFFFF"/>
          <w:lang w:eastAsia="ru-RU"/>
        </w:rPr>
        <w:t>. Однако раскраска – это не тольк</w:t>
      </w:r>
      <w:r w:rsidR="00046FBB">
        <w:rPr>
          <w:rFonts w:ascii="Monotype Corsiva" w:eastAsia="Times New Roman" w:hAnsi="Monotype Corsiva" w:cs="Arial"/>
          <w:sz w:val="36"/>
          <w:szCs w:val="36"/>
          <w:shd w:val="clear" w:color="auto" w:fill="FFFFFF"/>
          <w:lang w:eastAsia="ru-RU"/>
        </w:rPr>
        <w:t>о один из способов занять ребенка</w:t>
      </w:r>
      <w:r w:rsidRPr="00247B1D">
        <w:rPr>
          <w:rFonts w:ascii="Monotype Corsiva" w:eastAsia="Times New Roman" w:hAnsi="Monotype Corsiva" w:cs="Arial"/>
          <w:sz w:val="36"/>
          <w:szCs w:val="36"/>
          <w:shd w:val="clear" w:color="auto" w:fill="FFFFFF"/>
          <w:lang w:eastAsia="ru-RU"/>
        </w:rPr>
        <w:t xml:space="preserve">. </w:t>
      </w:r>
    </w:p>
    <w:p w:rsidR="00247B1D" w:rsidRPr="00247B1D" w:rsidP="00247B1D">
      <w:pPr>
        <w:jc w:val="both"/>
        <w:rPr>
          <w:rFonts w:ascii="Monotype Corsiva" w:hAnsi="Monotype Corsiva"/>
          <w:sz w:val="36"/>
          <w:szCs w:val="36"/>
        </w:rPr>
      </w:pPr>
    </w:p>
    <w:p w:rsidR="00046FBB" w:rsidRPr="00046FBB" w:rsidP="00336F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046FBB"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 xml:space="preserve">Несомненно, раскраски оказывают большое влияние на развитие детей! </w:t>
      </w:r>
    </w:p>
    <w:p w:rsidR="00046FBB" w:rsidRPr="00046FBB" w:rsidP="00336F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 xml:space="preserve">В раскрасках ребенок </w:t>
      </w:r>
      <w:r w:rsidRPr="00046FBB"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 xml:space="preserve">встречает различные новые предметы и формы, названия которых он пока не знает, но с вашей помощью скоро пополнит ими свой словарный запас. </w:t>
      </w:r>
    </w:p>
    <w:p w:rsidR="00046FBB" w:rsidRPr="00046FBB" w:rsidP="00336F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046FBB"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>Конечно же, раскраски способствуют развитию мелкой моторики (ко</w:t>
      </w:r>
      <w:r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 xml:space="preserve">торая </w:t>
      </w:r>
      <w:r w:rsidRPr="00046FBB"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 xml:space="preserve">благотворно влияет на речевой центр), усидчивости и терпения. </w:t>
      </w:r>
    </w:p>
    <w:p w:rsidR="00046FBB" w:rsidRPr="00046FBB" w:rsidP="00336F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046FBB"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>В проц</w:t>
      </w:r>
      <w:r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 xml:space="preserve">ессе раскрашивания дети </w:t>
      </w:r>
      <w:r w:rsidRPr="00046FBB"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 xml:space="preserve"> учатся контролировать движения своей руки, стараясь не заходить за края фигуры, учатся аккуратности. </w:t>
      </w:r>
    </w:p>
    <w:p w:rsidR="00046FBB" w:rsidRPr="00046FBB" w:rsidP="00336F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046FBB"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>К тому же, правильно держа в ру</w:t>
      </w:r>
      <w:r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 xml:space="preserve">ке фломастер или карандаш, ребенок </w:t>
      </w:r>
      <w:r w:rsidRPr="00046FBB">
        <w:rPr>
          <w:rFonts w:ascii="Monotype Corsiva" w:eastAsia="Times New Roman" w:hAnsi="Monotype Corsiva" w:cs="Arial"/>
          <w:sz w:val="44"/>
          <w:szCs w:val="44"/>
          <w:shd w:val="clear" w:color="auto" w:fill="FFFFFF"/>
          <w:lang w:eastAsia="ru-RU"/>
        </w:rPr>
        <w:t xml:space="preserve"> готовит свою руку к письму. </w:t>
      </w:r>
    </w:p>
    <w:p w:rsidR="00046FBB" w:rsidRPr="00046FBB" w:rsidP="00336FBE">
      <w:pPr>
        <w:pStyle w:val="ListParagraph"/>
        <w:spacing w:after="0" w:line="240" w:lineRule="auto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046FBB" w:rsidRPr="00046FBB" w:rsidP="00046FBB">
      <w:pPr>
        <w:pStyle w:val="ListParagraph"/>
        <w:spacing w:after="0" w:line="240" w:lineRule="auto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046FBB" w:rsidRPr="00DC4283" w:rsidP="00046FBB">
      <w:pPr>
        <w:pStyle w:val="ListParagraph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56"/>
          <w:lang w:eastAsia="ru-RU"/>
        </w:rPr>
      </w:pPr>
      <w:r w:rsidRPr="00DC4283">
        <w:rPr>
          <w:rFonts w:ascii="Monotype Corsiva" w:eastAsia="Times New Roman" w:hAnsi="Monotype Corsiva" w:cs="Arial"/>
          <w:b/>
          <w:color w:val="FF0000"/>
          <w:sz w:val="56"/>
          <w:szCs w:val="56"/>
          <w:shd w:val="clear" w:color="auto" w:fill="FFFFFF"/>
          <w:lang w:eastAsia="ru-RU"/>
        </w:rPr>
        <w:t>Наконец, раскрашивание очень успокаивает. Не зря сегодня существует антистрессовая терапия раскрасками даже для взрослых.</w:t>
      </w:r>
    </w:p>
    <w:p w:rsidR="00247B1D"/>
    <w:p w:rsidR="00247B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-605790</wp:posOffset>
            </wp:positionV>
            <wp:extent cx="7515225" cy="10515600"/>
            <wp:effectExtent l="19050" t="0" r="9525" b="0"/>
            <wp:wrapThrough wrapText="bothSides">
              <wp:wrapPolygon>
                <wp:start x="-55" y="0"/>
                <wp:lineTo x="-55" y="21561"/>
                <wp:lineTo x="21627" y="21561"/>
                <wp:lineTo x="21627" y="0"/>
                <wp:lineTo x="-55" y="0"/>
              </wp:wrapPolygon>
            </wp:wrapThrough>
            <wp:docPr id="2" name="Рисунок 1" descr="C:\Users\Владелец\Desktop\ДЛЯ САДИКА 2019\подготовка к школе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52261" name="Picture 1" descr="C:\Users\Владелец\Desktop\ДЛЯ САДИКА 2019\подготовка к школе\i (17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B1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-606425</wp:posOffset>
            </wp:positionV>
            <wp:extent cx="7477125" cy="10467975"/>
            <wp:effectExtent l="19050" t="0" r="9525" b="0"/>
            <wp:wrapThrough wrapText="bothSides">
              <wp:wrapPolygon>
                <wp:start x="-55" y="0"/>
                <wp:lineTo x="-55" y="21580"/>
                <wp:lineTo x="21628" y="21580"/>
                <wp:lineTo x="21628" y="0"/>
                <wp:lineTo x="-55" y="0"/>
              </wp:wrapPolygon>
            </wp:wrapThrough>
            <wp:docPr id="3" name="Рисунок 2" descr="C:\Users\Владелец\Desktop\ДЛЯ САДИКА 2019\подготовка к школе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046289" name="Picture 2" descr="C:\Users\Владелец\Desktop\ДЛЯ САДИКА 2019\подготовка к школе\i (2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B1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-605790</wp:posOffset>
            </wp:positionV>
            <wp:extent cx="7429500" cy="10544175"/>
            <wp:effectExtent l="19050" t="0" r="0" b="0"/>
            <wp:wrapThrough wrapText="bothSides">
              <wp:wrapPolygon>
                <wp:start x="-55" y="0"/>
                <wp:lineTo x="-55" y="21580"/>
                <wp:lineTo x="21600" y="21580"/>
                <wp:lineTo x="21600" y="0"/>
                <wp:lineTo x="-55" y="0"/>
              </wp:wrapPolygon>
            </wp:wrapThrough>
            <wp:docPr id="4" name="Рисунок 3" descr="C:\Users\Владелец\Desktop\ДЛЯ САДИКА 2019\подготовка к школе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30854" name="Picture 3" descr="C:\Users\Владелец\Desktop\ДЛЯ САДИКА 2019\подготовка к школе\i (16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B1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-653415</wp:posOffset>
            </wp:positionV>
            <wp:extent cx="7486650" cy="10506075"/>
            <wp:effectExtent l="19050" t="0" r="0" b="0"/>
            <wp:wrapThrough wrapText="bothSides">
              <wp:wrapPolygon>
                <wp:start x="-55" y="0"/>
                <wp:lineTo x="-55" y="21580"/>
                <wp:lineTo x="21600" y="21580"/>
                <wp:lineTo x="21600" y="0"/>
                <wp:lineTo x="-55" y="0"/>
              </wp:wrapPolygon>
            </wp:wrapThrough>
            <wp:docPr id="5" name="Рисунок 4" descr="C:\Users\Владелец\Desktop\ДЛЯ САДИКА 2019\подготовка к школе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64811" name="Picture 4" descr="C:\Users\Владелец\Desktop\ДЛЯ САДИКА 2019\подготовка к школе\i (13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B1D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-368300</wp:posOffset>
            </wp:positionV>
            <wp:extent cx="7467600" cy="10182225"/>
            <wp:effectExtent l="19050" t="0" r="0" b="0"/>
            <wp:wrapThrough wrapText="bothSides">
              <wp:wrapPolygon>
                <wp:start x="-55" y="0"/>
                <wp:lineTo x="-55" y="21580"/>
                <wp:lineTo x="21600" y="21580"/>
                <wp:lineTo x="21600" y="0"/>
                <wp:lineTo x="-55" y="0"/>
              </wp:wrapPolygon>
            </wp:wrapThrough>
            <wp:docPr id="6" name="Рисунок 5" descr="C:\Users\Владелец\Desktop\ДЛЯ САДИКА 2019\подготовка к школе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97457" name="Picture 5" descr="C:\Users\Владелец\Desktop\ДЛЯ САДИКА 2019\подготовка к школе\i (14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B1D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-510540</wp:posOffset>
            </wp:positionV>
            <wp:extent cx="7496175" cy="10315575"/>
            <wp:effectExtent l="19050" t="0" r="9525" b="0"/>
            <wp:wrapThrough wrapText="bothSides">
              <wp:wrapPolygon>
                <wp:start x="-55" y="0"/>
                <wp:lineTo x="-55" y="21580"/>
                <wp:lineTo x="21627" y="21580"/>
                <wp:lineTo x="21627" y="0"/>
                <wp:lineTo x="-55" y="0"/>
              </wp:wrapPolygon>
            </wp:wrapThrough>
            <wp:docPr id="7" name="Рисунок 6" descr="C:\Users\Владелец\Desktop\ДЛЯ САДИКА 2019\подготовка к школе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42266" name="Picture 6" descr="C:\Users\Владелец\Desktop\ДЛЯ САДИКА 2019\подготовка к школе\i (12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B1D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-367665</wp:posOffset>
            </wp:positionV>
            <wp:extent cx="7524750" cy="10248900"/>
            <wp:effectExtent l="19050" t="0" r="0" b="0"/>
            <wp:wrapThrough wrapText="bothSides">
              <wp:wrapPolygon>
                <wp:start x="-55" y="0"/>
                <wp:lineTo x="-55" y="21560"/>
                <wp:lineTo x="21600" y="21560"/>
                <wp:lineTo x="21600" y="0"/>
                <wp:lineTo x="-55" y="0"/>
              </wp:wrapPolygon>
            </wp:wrapThrough>
            <wp:docPr id="8" name="Рисунок 7" descr="C:\Users\Владелец\Desktop\ДЛЯ САДИКА 2019\подготовка к школе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6817" name="Picture 7" descr="C:\Users\Владелец\Desktop\ДЛЯ САДИКА 2019\подготовка к школе\i (18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B1D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-615315</wp:posOffset>
            </wp:positionV>
            <wp:extent cx="7543800" cy="10525125"/>
            <wp:effectExtent l="19050" t="0" r="0" b="0"/>
            <wp:wrapThrough wrapText="bothSides">
              <wp:wrapPolygon>
                <wp:start x="-55" y="0"/>
                <wp:lineTo x="-55" y="21580"/>
                <wp:lineTo x="21600" y="21580"/>
                <wp:lineTo x="21600" y="0"/>
                <wp:lineTo x="-55" y="0"/>
              </wp:wrapPolygon>
            </wp:wrapThrough>
            <wp:docPr id="9" name="Рисунок 8" descr="C:\Users\Владелец\Desktop\ДЛЯ САДИКА 2019\подготовка к школе\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00253" name="Picture 8" descr="C:\Users\Владелец\Desktop\ДЛЯ САДИКА 2019\подготовка к школе\i (20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B1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-406400</wp:posOffset>
            </wp:positionV>
            <wp:extent cx="7419975" cy="10315575"/>
            <wp:effectExtent l="19050" t="0" r="9525" b="0"/>
            <wp:wrapThrough wrapText="bothSides">
              <wp:wrapPolygon>
                <wp:start x="-55" y="0"/>
                <wp:lineTo x="-55" y="21580"/>
                <wp:lineTo x="21628" y="21580"/>
                <wp:lineTo x="21628" y="0"/>
                <wp:lineTo x="-55" y="0"/>
              </wp:wrapPolygon>
            </wp:wrapThrough>
            <wp:docPr id="10" name="Рисунок 9" descr="C:\Users\Владелец\Desktop\ДЛЯ САДИКА 2019\подготовка к школе\i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27278" name="Picture 9" descr="C:\Users\Владелец\Desktop\ДЛЯ САДИКА 2019\подготовка к школе\i (19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Sect="005B5E6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1D">
    <w:pPr>
      <w:pStyle w:val="Footer"/>
    </w:pPr>
  </w:p>
  <w:p w:rsidR="00247B1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77EF"/>
    <w:multiLevelType w:val="hybridMultilevel"/>
    <w:tmpl w:val="96666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7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semiHidden/>
    <w:unhideWhenUsed/>
    <w:rsid w:val="0024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47B1D"/>
  </w:style>
  <w:style w:type="paragraph" w:styleId="Footer">
    <w:name w:val="footer"/>
    <w:basedOn w:val="Normal"/>
    <w:link w:val="a1"/>
    <w:uiPriority w:val="99"/>
    <w:semiHidden/>
    <w:unhideWhenUsed/>
    <w:rsid w:val="0024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47B1D"/>
  </w:style>
  <w:style w:type="paragraph" w:styleId="NormalWeb">
    <w:name w:val="Normal (Web)"/>
    <w:basedOn w:val="Normal"/>
    <w:uiPriority w:val="99"/>
    <w:semiHidden/>
    <w:unhideWhenUsed/>
    <w:rsid w:val="0024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47B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dcterms:created xsi:type="dcterms:W3CDTF">2020-04-21T17:28:00Z</dcterms:created>
  <dcterms:modified xsi:type="dcterms:W3CDTF">2020-04-21T17:54:00Z</dcterms:modified>
</cp:coreProperties>
</file>